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973" w:rsidRPr="00F61BFE" w:rsidRDefault="00297973" w:rsidP="00905C7D">
      <w:pPr>
        <w:jc w:val="both"/>
        <w:rPr>
          <w:rFonts w:ascii="Arial" w:hAnsi="Arial" w:cs="Arial"/>
          <w:sz w:val="24"/>
          <w:szCs w:val="24"/>
        </w:rPr>
      </w:pPr>
    </w:p>
    <w:p w:rsidR="00F61BFE" w:rsidRDefault="00F61BFE" w:rsidP="00E47DE1">
      <w:pPr>
        <w:jc w:val="center"/>
        <w:rPr>
          <w:rFonts w:ascii="Arial" w:hAnsi="Arial" w:cs="Arial"/>
          <w:sz w:val="24"/>
          <w:szCs w:val="24"/>
        </w:rPr>
      </w:pPr>
    </w:p>
    <w:p w:rsidR="00E47DE1" w:rsidRPr="00E47DE1" w:rsidRDefault="00E47DE1" w:rsidP="00E47DE1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E47DE1">
        <w:rPr>
          <w:rFonts w:ascii="Arial" w:hAnsi="Arial" w:cs="Arial"/>
          <w:b/>
          <w:sz w:val="24"/>
          <w:szCs w:val="24"/>
          <w:lang w:val="uk-UA"/>
        </w:rPr>
        <w:t>ПРЕС-РЕЛІЗ</w:t>
      </w:r>
    </w:p>
    <w:p w:rsidR="00E47DE1" w:rsidRPr="00E47DE1" w:rsidRDefault="00E47DE1" w:rsidP="00E47DE1">
      <w:pPr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E47DE1" w:rsidRPr="00E47DE1" w:rsidRDefault="002A78AB" w:rsidP="00E47DE1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Тематичний семінар</w:t>
      </w:r>
      <w:r w:rsidR="001C592E">
        <w:rPr>
          <w:rFonts w:ascii="Arial" w:hAnsi="Arial" w:cs="Arial"/>
          <w:b/>
          <w:sz w:val="24"/>
          <w:szCs w:val="24"/>
          <w:lang w:val="uk-UA"/>
        </w:rPr>
        <w:t xml:space="preserve"> </w:t>
      </w:r>
      <w:r>
        <w:rPr>
          <w:rFonts w:ascii="Arial" w:hAnsi="Arial" w:cs="Arial"/>
          <w:b/>
          <w:sz w:val="24"/>
          <w:szCs w:val="24"/>
          <w:lang w:val="uk-UA"/>
        </w:rPr>
        <w:t xml:space="preserve">з колективом </w:t>
      </w:r>
      <w:r w:rsidR="00E53053">
        <w:rPr>
          <w:rFonts w:ascii="Arial" w:hAnsi="Arial" w:cs="Arial"/>
          <w:b/>
          <w:sz w:val="24"/>
          <w:szCs w:val="24"/>
          <w:lang w:val="uk-UA"/>
        </w:rPr>
        <w:t xml:space="preserve">ГО </w:t>
      </w:r>
      <w:r>
        <w:rPr>
          <w:rFonts w:ascii="Arial" w:hAnsi="Arial" w:cs="Arial"/>
          <w:b/>
          <w:sz w:val="24"/>
          <w:szCs w:val="24"/>
          <w:lang w:val="uk-UA"/>
        </w:rPr>
        <w:t>ТМР «Світанок»</w:t>
      </w:r>
    </w:p>
    <w:p w:rsidR="00E47DE1" w:rsidRDefault="00E47DE1" w:rsidP="00F61BFE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E47DE1" w:rsidRDefault="00E47DE1" w:rsidP="00F61BFE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F61BFE" w:rsidRPr="007D3B68" w:rsidRDefault="00886790" w:rsidP="00F61BFE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86790">
        <w:rPr>
          <w:rFonts w:ascii="Arial" w:hAnsi="Arial" w:cs="Arial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2952750" cy="1968500"/>
            <wp:effectExtent l="0" t="0" r="0" b="0"/>
            <wp:wrapTight wrapText="bothSides">
              <wp:wrapPolygon edited="0">
                <wp:start x="0" y="0"/>
                <wp:lineTo x="0" y="21321"/>
                <wp:lineTo x="21461" y="21321"/>
                <wp:lineTo x="21461" y="0"/>
                <wp:lineTo x="0" y="0"/>
              </wp:wrapPolygon>
            </wp:wrapTight>
            <wp:docPr id="4" name="Рисунок 4" descr="D:\Робочий стол\BioSecurity\Тематичний семінар Світанок 15.01.23\Фото семінар Світанок\изображение_viber_2023-01-1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бочий стол\BioSecurity\Тематичний семінар Світанок 15.01.23\Фото семінар Світанок\изображение_viber_2023-01-15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0D4">
        <w:rPr>
          <w:rFonts w:ascii="Arial" w:hAnsi="Arial" w:cs="Arial"/>
          <w:b/>
          <w:sz w:val="24"/>
          <w:szCs w:val="24"/>
          <w:lang w:val="uk-UA"/>
        </w:rPr>
        <w:t>15 січня 2023</w:t>
      </w:r>
      <w:r w:rsidR="00F61BFE" w:rsidRPr="007D3B68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  <w:r w:rsidR="00E53053">
        <w:rPr>
          <w:rFonts w:ascii="Arial" w:hAnsi="Arial" w:cs="Arial"/>
          <w:b/>
          <w:sz w:val="24"/>
          <w:szCs w:val="24"/>
          <w:lang w:val="uk-UA"/>
        </w:rPr>
        <w:t>, на території мисливських угідь</w:t>
      </w:r>
      <w:r w:rsidR="001C592E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2E2B63">
        <w:rPr>
          <w:rFonts w:ascii="Arial" w:hAnsi="Arial" w:cs="Arial"/>
          <w:b/>
          <w:sz w:val="24"/>
          <w:szCs w:val="24"/>
          <w:lang w:val="uk-UA"/>
        </w:rPr>
        <w:t>ГО Товариства мисливців і</w:t>
      </w:r>
      <w:r w:rsidR="00E53053">
        <w:rPr>
          <w:rFonts w:ascii="Arial" w:hAnsi="Arial" w:cs="Arial"/>
          <w:b/>
          <w:sz w:val="24"/>
          <w:szCs w:val="24"/>
          <w:lang w:val="uk-UA"/>
        </w:rPr>
        <w:t xml:space="preserve"> рибалок «Світанок» в районі с. </w:t>
      </w:r>
      <w:proofErr w:type="spellStart"/>
      <w:r w:rsidR="00E53053">
        <w:rPr>
          <w:rFonts w:ascii="Arial" w:hAnsi="Arial" w:cs="Arial"/>
          <w:b/>
          <w:sz w:val="24"/>
          <w:szCs w:val="24"/>
          <w:lang w:val="uk-UA"/>
        </w:rPr>
        <w:t>Р.Комарівці</w:t>
      </w:r>
      <w:proofErr w:type="spellEnd"/>
      <w:r w:rsidR="00E53053">
        <w:rPr>
          <w:rFonts w:ascii="Arial" w:hAnsi="Arial" w:cs="Arial"/>
          <w:b/>
          <w:sz w:val="24"/>
          <w:szCs w:val="24"/>
          <w:lang w:val="uk-UA"/>
        </w:rPr>
        <w:t xml:space="preserve"> Ужгородського району Закарпатської обл.</w:t>
      </w:r>
      <w:r w:rsidR="00006E08" w:rsidRPr="007D3B68">
        <w:rPr>
          <w:rFonts w:ascii="Arial" w:hAnsi="Arial" w:cs="Arial"/>
          <w:b/>
          <w:sz w:val="24"/>
          <w:szCs w:val="24"/>
          <w:lang w:val="uk-UA"/>
        </w:rPr>
        <w:t>,</w:t>
      </w:r>
      <w:r w:rsidR="001C592E">
        <w:rPr>
          <w:rFonts w:ascii="Arial" w:hAnsi="Arial" w:cs="Arial"/>
          <w:b/>
          <w:sz w:val="24"/>
          <w:szCs w:val="24"/>
          <w:lang w:val="uk-UA"/>
        </w:rPr>
        <w:t xml:space="preserve"> відб</w:t>
      </w:r>
      <w:r w:rsidR="0036180D">
        <w:rPr>
          <w:rFonts w:ascii="Arial" w:hAnsi="Arial" w:cs="Arial"/>
          <w:b/>
          <w:sz w:val="24"/>
          <w:szCs w:val="24"/>
          <w:lang w:val="uk-UA"/>
        </w:rPr>
        <w:t>ув</w:t>
      </w:r>
      <w:r w:rsidR="001C592E">
        <w:rPr>
          <w:rFonts w:ascii="Arial" w:hAnsi="Arial" w:cs="Arial"/>
          <w:b/>
          <w:sz w:val="24"/>
          <w:szCs w:val="24"/>
          <w:lang w:val="uk-UA"/>
        </w:rPr>
        <w:t xml:space="preserve">ся </w:t>
      </w:r>
      <w:r w:rsidR="002E2B63">
        <w:rPr>
          <w:rFonts w:ascii="Arial" w:hAnsi="Arial" w:cs="Arial"/>
          <w:b/>
          <w:sz w:val="24"/>
          <w:szCs w:val="24"/>
          <w:lang w:val="uk-UA"/>
        </w:rPr>
        <w:t>тематичний семінар</w:t>
      </w:r>
      <w:r w:rsidR="00F61BFE" w:rsidRPr="007D3B68">
        <w:rPr>
          <w:rFonts w:ascii="Arial" w:hAnsi="Arial" w:cs="Arial"/>
          <w:b/>
          <w:sz w:val="24"/>
          <w:szCs w:val="24"/>
          <w:lang w:val="uk-UA"/>
        </w:rPr>
        <w:t xml:space="preserve"> проекту </w:t>
      </w:r>
      <w:r w:rsidR="0036180D">
        <w:rPr>
          <w:rFonts w:ascii="Arial" w:hAnsi="Arial" w:cs="Arial"/>
          <w:b/>
          <w:sz w:val="24"/>
          <w:szCs w:val="24"/>
          <w:lang w:val="uk-UA"/>
        </w:rPr>
        <w:t>«</w:t>
      </w:r>
      <w:proofErr w:type="spellStart"/>
      <w:r w:rsidR="00E47DE1" w:rsidRPr="007D3B68">
        <w:rPr>
          <w:rFonts w:ascii="Arial" w:hAnsi="Arial" w:cs="Arial"/>
          <w:b/>
          <w:sz w:val="24"/>
          <w:szCs w:val="24"/>
          <w:lang w:val="uk-UA"/>
        </w:rPr>
        <w:t>BioSecurity</w:t>
      </w:r>
      <w:proofErr w:type="spellEnd"/>
      <w:r w:rsidR="0036180D">
        <w:rPr>
          <w:rFonts w:ascii="Arial" w:hAnsi="Arial" w:cs="Arial"/>
          <w:b/>
          <w:sz w:val="24"/>
          <w:szCs w:val="24"/>
          <w:lang w:val="uk-UA"/>
        </w:rPr>
        <w:t>»</w:t>
      </w:r>
      <w:r w:rsidR="00D2414F" w:rsidRPr="00D2414F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E47DE1" w:rsidRPr="007D3B68">
        <w:rPr>
          <w:rFonts w:ascii="Arial" w:hAnsi="Arial" w:cs="Arial"/>
          <w:b/>
          <w:sz w:val="24"/>
          <w:szCs w:val="24"/>
          <w:lang w:val="uk-UA"/>
        </w:rPr>
        <w:t xml:space="preserve">- </w:t>
      </w:r>
      <w:r w:rsidR="00771101" w:rsidRPr="007D3B68">
        <w:rPr>
          <w:rFonts w:ascii="Arial" w:hAnsi="Arial" w:cs="Arial"/>
          <w:b/>
          <w:sz w:val="24"/>
          <w:szCs w:val="24"/>
          <w:lang w:val="uk-UA"/>
        </w:rPr>
        <w:t>спільні</w:t>
      </w:r>
      <w:r w:rsidR="00E47DE1" w:rsidRPr="007D3B68">
        <w:rPr>
          <w:rFonts w:ascii="Arial" w:hAnsi="Arial" w:cs="Arial"/>
          <w:b/>
          <w:sz w:val="24"/>
          <w:szCs w:val="24"/>
          <w:lang w:val="uk-UA"/>
        </w:rPr>
        <w:t xml:space="preserve"> дії в надзвичайних ситуаціях у разі виявлення небезпечних та поширених інфекцій в Карпатському регіоні</w:t>
      </w:r>
      <w:r w:rsidR="0036180D">
        <w:rPr>
          <w:rFonts w:ascii="Arial" w:hAnsi="Arial" w:cs="Arial"/>
          <w:b/>
          <w:sz w:val="24"/>
          <w:szCs w:val="24"/>
          <w:lang w:val="uk-UA"/>
        </w:rPr>
        <w:t>»</w:t>
      </w:r>
      <w:r w:rsidR="00E47DE1" w:rsidRPr="007D3B68">
        <w:rPr>
          <w:rFonts w:ascii="Arial" w:hAnsi="Arial" w:cs="Arial"/>
          <w:b/>
          <w:sz w:val="24"/>
          <w:szCs w:val="24"/>
          <w:lang w:val="uk-UA"/>
        </w:rPr>
        <w:t xml:space="preserve">, </w:t>
      </w:r>
      <w:r w:rsidR="00F61BFE" w:rsidRPr="007D3B68">
        <w:rPr>
          <w:rFonts w:ascii="Arial" w:hAnsi="Arial" w:cs="Arial"/>
          <w:b/>
          <w:sz w:val="24"/>
          <w:szCs w:val="24"/>
          <w:lang w:val="uk-UA"/>
        </w:rPr>
        <w:t>що виконується за фінансової підтримки Програми ENI СВС Угорщина-Словаччина-Румунія-Україна 2014-2020.</w:t>
      </w:r>
    </w:p>
    <w:p w:rsidR="00F61BFE" w:rsidRPr="00F61BFE" w:rsidRDefault="00F61BFE" w:rsidP="00F61BFE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E47DE1" w:rsidRPr="00F61BFE" w:rsidRDefault="00F61BFE" w:rsidP="00F61BFE">
      <w:pPr>
        <w:jc w:val="both"/>
        <w:rPr>
          <w:rFonts w:ascii="Arial" w:hAnsi="Arial" w:cs="Arial"/>
          <w:sz w:val="24"/>
          <w:szCs w:val="24"/>
          <w:lang w:val="uk-UA"/>
        </w:rPr>
      </w:pPr>
      <w:r w:rsidRPr="00A03BD3">
        <w:rPr>
          <w:rFonts w:ascii="Arial" w:hAnsi="Arial" w:cs="Arial"/>
          <w:b/>
          <w:i/>
          <w:sz w:val="24"/>
          <w:szCs w:val="24"/>
          <w:lang w:val="uk-UA"/>
        </w:rPr>
        <w:t>Інформація про проект:</w:t>
      </w:r>
      <w:r w:rsidRPr="00F61BFE">
        <w:rPr>
          <w:rFonts w:ascii="Arial" w:hAnsi="Arial" w:cs="Arial"/>
          <w:sz w:val="24"/>
          <w:szCs w:val="24"/>
          <w:lang w:val="uk-UA"/>
        </w:rPr>
        <w:t xml:space="preserve">  Проект </w:t>
      </w:r>
      <w:r w:rsidR="0036180D">
        <w:rPr>
          <w:rFonts w:ascii="Arial" w:hAnsi="Arial" w:cs="Arial"/>
          <w:sz w:val="24"/>
          <w:szCs w:val="24"/>
          <w:lang w:val="uk-UA"/>
        </w:rPr>
        <w:t>«</w:t>
      </w:r>
      <w:proofErr w:type="spellStart"/>
      <w:r w:rsidR="00E47DE1" w:rsidRPr="00E47DE1">
        <w:rPr>
          <w:rFonts w:ascii="Arial" w:hAnsi="Arial" w:cs="Arial"/>
          <w:sz w:val="24"/>
          <w:szCs w:val="24"/>
          <w:lang w:val="uk-UA"/>
        </w:rPr>
        <w:t>BioSecurity</w:t>
      </w:r>
      <w:proofErr w:type="spellEnd"/>
      <w:r w:rsidR="0036180D">
        <w:rPr>
          <w:rFonts w:ascii="Arial" w:hAnsi="Arial" w:cs="Arial"/>
          <w:sz w:val="24"/>
          <w:szCs w:val="24"/>
          <w:lang w:val="uk-UA"/>
        </w:rPr>
        <w:t>»</w:t>
      </w:r>
      <w:r w:rsidR="00E47DE1" w:rsidRPr="00E47DE1">
        <w:rPr>
          <w:rFonts w:ascii="Arial" w:hAnsi="Arial" w:cs="Arial"/>
          <w:sz w:val="24"/>
          <w:szCs w:val="24"/>
          <w:lang w:val="uk-UA"/>
        </w:rPr>
        <w:t>- спільні дії в надзвичайних ситуаціях у разі виявлення небезпечних та поширених інфекцій в Карпатському регіоні</w:t>
      </w:r>
      <w:r w:rsidR="0036180D">
        <w:rPr>
          <w:rFonts w:ascii="Arial" w:hAnsi="Arial" w:cs="Arial"/>
          <w:sz w:val="24"/>
          <w:szCs w:val="24"/>
          <w:lang w:val="uk-UA"/>
        </w:rPr>
        <w:t>»</w:t>
      </w:r>
      <w:r w:rsidR="00E47DE1" w:rsidRPr="00E47DE1">
        <w:rPr>
          <w:rFonts w:ascii="Arial" w:hAnsi="Arial" w:cs="Arial"/>
          <w:sz w:val="24"/>
          <w:szCs w:val="24"/>
          <w:lang w:val="uk-UA"/>
        </w:rPr>
        <w:t>, реалізовується з 1 липня 2021 року за співфінансування Програми ENI СВС Угорщина-Словаччина-Румунія-Україна 2014-2020. Головний ви</w:t>
      </w:r>
      <w:r w:rsidR="00771101">
        <w:rPr>
          <w:rFonts w:ascii="Arial" w:hAnsi="Arial" w:cs="Arial"/>
          <w:sz w:val="24"/>
          <w:szCs w:val="24"/>
          <w:lang w:val="uk-UA"/>
        </w:rPr>
        <w:t>конавець проекту: Закарпатська регіональна державна л</w:t>
      </w:r>
      <w:r w:rsidR="00E47DE1" w:rsidRPr="00E47DE1">
        <w:rPr>
          <w:rFonts w:ascii="Arial" w:hAnsi="Arial" w:cs="Arial"/>
          <w:sz w:val="24"/>
          <w:szCs w:val="24"/>
          <w:lang w:val="uk-UA"/>
        </w:rPr>
        <w:t>абораторія ДЕРЖПРОДСПОЖИВСЛУЖБИ (Україна), партнери проекту: Департамент безпечності харчових продуктів та ветеринарн</w:t>
      </w:r>
      <w:r w:rsidR="00E47DE1">
        <w:rPr>
          <w:rFonts w:ascii="Arial" w:hAnsi="Arial" w:cs="Arial"/>
          <w:sz w:val="24"/>
          <w:szCs w:val="24"/>
          <w:lang w:val="uk-UA"/>
        </w:rPr>
        <w:t xml:space="preserve">ої медицини </w:t>
      </w:r>
      <w:proofErr w:type="spellStart"/>
      <w:r w:rsidR="00E47DE1">
        <w:rPr>
          <w:rFonts w:ascii="Arial" w:hAnsi="Arial" w:cs="Arial"/>
          <w:sz w:val="24"/>
          <w:szCs w:val="24"/>
          <w:lang w:val="uk-UA"/>
        </w:rPr>
        <w:t>Марамуреш</w:t>
      </w:r>
      <w:proofErr w:type="spellEnd"/>
      <w:r w:rsidR="00E47DE1">
        <w:rPr>
          <w:rFonts w:ascii="Arial" w:hAnsi="Arial" w:cs="Arial"/>
          <w:sz w:val="24"/>
          <w:szCs w:val="24"/>
          <w:lang w:val="uk-UA"/>
        </w:rPr>
        <w:t xml:space="preserve"> (Румунія),</w:t>
      </w:r>
      <w:r w:rsidR="00E47DE1" w:rsidRPr="00E47DE1">
        <w:rPr>
          <w:rFonts w:ascii="Arial" w:hAnsi="Arial" w:cs="Arial"/>
          <w:sz w:val="24"/>
          <w:szCs w:val="24"/>
          <w:lang w:val="uk-UA"/>
        </w:rPr>
        <w:t xml:space="preserve"> Регіональна аге</w:t>
      </w:r>
      <w:r w:rsidR="00E47DE1">
        <w:rPr>
          <w:rFonts w:ascii="Arial" w:hAnsi="Arial" w:cs="Arial"/>
          <w:sz w:val="24"/>
          <w:szCs w:val="24"/>
          <w:lang w:val="uk-UA"/>
        </w:rPr>
        <w:t>нція інновацій RIA (Словаччина),</w:t>
      </w:r>
      <w:r w:rsidR="00E47DE1" w:rsidRPr="00E47DE1">
        <w:rPr>
          <w:rFonts w:ascii="Arial" w:hAnsi="Arial" w:cs="Arial"/>
          <w:sz w:val="24"/>
          <w:szCs w:val="24"/>
          <w:lang w:val="uk-UA"/>
        </w:rPr>
        <w:t xml:space="preserve"> Центр європейських ініціатив (Україна) та Асоціація регіонального розвитку «КІУТ» (Угорщина).</w:t>
      </w:r>
    </w:p>
    <w:p w:rsidR="00F61BFE" w:rsidRPr="00F61BFE" w:rsidRDefault="00F61BFE" w:rsidP="00F61BFE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F61BFE" w:rsidRPr="00F61BFE" w:rsidRDefault="009C4ED1" w:rsidP="00F61BFE">
      <w:pPr>
        <w:jc w:val="both"/>
        <w:rPr>
          <w:rFonts w:ascii="Arial" w:hAnsi="Arial" w:cs="Arial"/>
          <w:sz w:val="24"/>
          <w:szCs w:val="24"/>
          <w:lang w:val="uk-UA"/>
        </w:rPr>
      </w:pPr>
      <w:r w:rsidRPr="00E82E69">
        <w:rPr>
          <w:rFonts w:ascii="Arial" w:hAnsi="Arial" w:cs="Arial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92710</wp:posOffset>
            </wp:positionV>
            <wp:extent cx="2943225" cy="1961212"/>
            <wp:effectExtent l="0" t="0" r="0" b="0"/>
            <wp:wrapTight wrapText="bothSides">
              <wp:wrapPolygon edited="0">
                <wp:start x="0" y="0"/>
                <wp:lineTo x="0" y="21404"/>
                <wp:lineTo x="21390" y="21404"/>
                <wp:lineTo x="21390" y="0"/>
                <wp:lineTo x="0" y="0"/>
              </wp:wrapPolygon>
            </wp:wrapTight>
            <wp:docPr id="6" name="Рисунок 6" descr="D:\Робочий стол\BioSecurity\Тематичний семінар Світанок 15.01.23\Фото семінар Світанок\изображение_viber_2023-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обочий стол\BioSecurity\Тематичний семінар Світанок 15.01.23\Фото семінар Світанок\изображение_viber_2023-01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6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DE1" w:rsidRPr="00A03BD3">
        <w:rPr>
          <w:rFonts w:ascii="Arial" w:hAnsi="Arial" w:cs="Arial"/>
          <w:b/>
          <w:sz w:val="24"/>
          <w:szCs w:val="24"/>
          <w:lang w:val="uk-UA"/>
        </w:rPr>
        <w:t>Загальною метою проекту є</w:t>
      </w:r>
      <w:r w:rsidR="00E47DE1" w:rsidRPr="00E47DE1">
        <w:rPr>
          <w:rFonts w:ascii="Arial" w:hAnsi="Arial" w:cs="Arial"/>
          <w:sz w:val="24"/>
          <w:szCs w:val="24"/>
          <w:lang w:val="uk-UA"/>
        </w:rPr>
        <w:t xml:space="preserve"> формування інституційної та інформаційної бази та запровадження спільних дій під час надзвичайних ситуацій для виявлення та попередження поширених небезпечних інфекцій в Карпатському регіоні шляхом встановлення тісної співпраці між професійними установами в галузі біологічної епідеміологічної ситуації в прикордонних регіонах Угорщини, Словаччини, Румунії та України.</w:t>
      </w:r>
    </w:p>
    <w:p w:rsidR="001C592E" w:rsidRDefault="001C592E" w:rsidP="0098393B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2E2B63" w:rsidRPr="00247239" w:rsidRDefault="001C592E" w:rsidP="00247239">
      <w:pPr>
        <w:jc w:val="both"/>
        <w:rPr>
          <w:rFonts w:ascii="Arial" w:hAnsi="Arial" w:cs="Arial"/>
          <w:sz w:val="24"/>
          <w:szCs w:val="24"/>
          <w:lang w:val="uk-UA"/>
        </w:rPr>
      </w:pPr>
      <w:r w:rsidRPr="00D230D1">
        <w:rPr>
          <w:rFonts w:ascii="Arial" w:hAnsi="Arial" w:cs="Arial"/>
          <w:sz w:val="24"/>
          <w:szCs w:val="24"/>
          <w:lang w:val="uk-UA"/>
        </w:rPr>
        <w:t xml:space="preserve">В </w:t>
      </w:r>
      <w:r w:rsidR="00D230D1" w:rsidRPr="00D230D1">
        <w:rPr>
          <w:rFonts w:ascii="Arial" w:hAnsi="Arial" w:cs="Arial"/>
          <w:sz w:val="24"/>
          <w:szCs w:val="24"/>
          <w:lang w:val="uk-UA"/>
        </w:rPr>
        <w:t>роботі тематичного</w:t>
      </w:r>
      <w:r w:rsidR="00FC641E">
        <w:rPr>
          <w:rFonts w:ascii="Arial" w:hAnsi="Arial" w:cs="Arial"/>
          <w:sz w:val="24"/>
          <w:szCs w:val="24"/>
          <w:lang w:val="uk-UA"/>
        </w:rPr>
        <w:t xml:space="preserve"> семінару</w:t>
      </w:r>
      <w:r w:rsidRPr="00D230D1">
        <w:rPr>
          <w:rFonts w:ascii="Arial" w:hAnsi="Arial" w:cs="Arial"/>
          <w:sz w:val="24"/>
          <w:szCs w:val="24"/>
          <w:lang w:val="uk-UA"/>
        </w:rPr>
        <w:t xml:space="preserve"> </w:t>
      </w:r>
      <w:r w:rsidR="00F61BFE" w:rsidRPr="00D230D1">
        <w:rPr>
          <w:rFonts w:ascii="Arial" w:hAnsi="Arial" w:cs="Arial"/>
          <w:sz w:val="24"/>
          <w:szCs w:val="24"/>
          <w:lang w:val="uk-UA"/>
        </w:rPr>
        <w:t xml:space="preserve"> </w:t>
      </w:r>
      <w:r w:rsidRPr="00D230D1">
        <w:rPr>
          <w:rFonts w:ascii="Arial" w:hAnsi="Arial" w:cs="Arial"/>
          <w:sz w:val="24"/>
          <w:szCs w:val="24"/>
          <w:lang w:val="uk-UA"/>
        </w:rPr>
        <w:t xml:space="preserve">взяли участь </w:t>
      </w:r>
      <w:r w:rsidR="007E555B">
        <w:rPr>
          <w:rFonts w:ascii="Arial" w:hAnsi="Arial" w:cs="Arial"/>
          <w:sz w:val="24"/>
          <w:szCs w:val="24"/>
          <w:lang w:val="uk-UA"/>
        </w:rPr>
        <w:t>З</w:t>
      </w:r>
      <w:r w:rsidR="007E555B" w:rsidRPr="007E555B">
        <w:rPr>
          <w:rFonts w:ascii="Arial" w:hAnsi="Arial" w:cs="Arial"/>
          <w:sz w:val="24"/>
          <w:szCs w:val="24"/>
          <w:lang w:val="uk-UA"/>
        </w:rPr>
        <w:t xml:space="preserve">авідуючий </w:t>
      </w:r>
      <w:proofErr w:type="spellStart"/>
      <w:r w:rsidR="007E555B" w:rsidRPr="007E555B">
        <w:rPr>
          <w:rFonts w:ascii="Arial" w:hAnsi="Arial" w:cs="Arial"/>
          <w:sz w:val="24"/>
          <w:szCs w:val="24"/>
          <w:lang w:val="uk-UA"/>
        </w:rPr>
        <w:t>паразитологічним</w:t>
      </w:r>
      <w:proofErr w:type="spellEnd"/>
      <w:r w:rsidR="007E555B" w:rsidRPr="007E555B">
        <w:rPr>
          <w:rFonts w:ascii="Arial" w:hAnsi="Arial" w:cs="Arial"/>
          <w:sz w:val="24"/>
          <w:szCs w:val="24"/>
          <w:lang w:val="uk-UA"/>
        </w:rPr>
        <w:t xml:space="preserve"> відділом Закарпатської регіональної державної ла</w:t>
      </w:r>
      <w:r w:rsidR="007E555B">
        <w:rPr>
          <w:rFonts w:ascii="Arial" w:hAnsi="Arial" w:cs="Arial"/>
          <w:sz w:val="24"/>
          <w:szCs w:val="24"/>
          <w:lang w:val="uk-UA"/>
        </w:rPr>
        <w:t xml:space="preserve">бораторії </w:t>
      </w:r>
      <w:proofErr w:type="spellStart"/>
      <w:r w:rsidR="007E555B">
        <w:rPr>
          <w:rFonts w:ascii="Arial" w:hAnsi="Arial" w:cs="Arial"/>
          <w:sz w:val="24"/>
          <w:szCs w:val="24"/>
          <w:lang w:val="uk-UA"/>
        </w:rPr>
        <w:t>Держпродспоживслужби</w:t>
      </w:r>
      <w:proofErr w:type="spellEnd"/>
      <w:r w:rsidR="007E555B">
        <w:rPr>
          <w:rFonts w:ascii="Arial" w:hAnsi="Arial" w:cs="Arial"/>
          <w:sz w:val="24"/>
          <w:szCs w:val="24"/>
          <w:lang w:val="uk-UA"/>
        </w:rPr>
        <w:t xml:space="preserve"> </w:t>
      </w:r>
      <w:r w:rsidR="00CE6428" w:rsidRPr="00247239">
        <w:rPr>
          <w:rFonts w:ascii="Arial" w:hAnsi="Arial" w:cs="Arial"/>
          <w:b/>
          <w:sz w:val="24"/>
          <w:szCs w:val="24"/>
          <w:lang w:val="uk-UA"/>
        </w:rPr>
        <w:t xml:space="preserve">Сергій </w:t>
      </w:r>
      <w:proofErr w:type="spellStart"/>
      <w:r w:rsidR="00CE6428" w:rsidRPr="00247239">
        <w:rPr>
          <w:rFonts w:ascii="Arial" w:hAnsi="Arial" w:cs="Arial"/>
          <w:b/>
          <w:sz w:val="24"/>
          <w:szCs w:val="24"/>
          <w:lang w:val="uk-UA"/>
        </w:rPr>
        <w:t>Кеп</w:t>
      </w:r>
      <w:r w:rsidR="0036180D">
        <w:rPr>
          <w:rFonts w:ascii="Arial" w:hAnsi="Arial" w:cs="Arial"/>
          <w:b/>
          <w:sz w:val="24"/>
          <w:szCs w:val="24"/>
          <w:lang w:val="uk-UA"/>
        </w:rPr>
        <w:t>е</w:t>
      </w:r>
      <w:r w:rsidR="00CE6428" w:rsidRPr="00247239">
        <w:rPr>
          <w:rFonts w:ascii="Arial" w:hAnsi="Arial" w:cs="Arial"/>
          <w:b/>
          <w:sz w:val="24"/>
          <w:szCs w:val="24"/>
          <w:lang w:val="uk-UA"/>
        </w:rPr>
        <w:t>нач</w:t>
      </w:r>
      <w:proofErr w:type="spellEnd"/>
      <w:r w:rsidR="00CE6428">
        <w:rPr>
          <w:rFonts w:ascii="Arial" w:hAnsi="Arial" w:cs="Arial"/>
          <w:sz w:val="24"/>
          <w:szCs w:val="24"/>
          <w:lang w:val="uk-UA"/>
        </w:rPr>
        <w:t xml:space="preserve">, </w:t>
      </w:r>
      <w:r w:rsidR="00247239">
        <w:rPr>
          <w:rFonts w:ascii="Arial" w:hAnsi="Arial" w:cs="Arial"/>
          <w:sz w:val="24"/>
          <w:szCs w:val="24"/>
          <w:lang w:val="uk-UA"/>
        </w:rPr>
        <w:t xml:space="preserve">Менеджер проекту </w:t>
      </w:r>
      <w:r w:rsidR="0036180D">
        <w:rPr>
          <w:rFonts w:ascii="Arial" w:hAnsi="Arial" w:cs="Arial"/>
          <w:sz w:val="24"/>
          <w:szCs w:val="24"/>
          <w:lang w:val="uk-UA"/>
        </w:rPr>
        <w:t>«</w:t>
      </w:r>
      <w:proofErr w:type="spellStart"/>
      <w:r w:rsidR="00247239">
        <w:rPr>
          <w:rFonts w:ascii="Arial" w:hAnsi="Arial" w:cs="Arial"/>
          <w:sz w:val="24"/>
          <w:szCs w:val="24"/>
          <w:lang w:val="uk-UA"/>
        </w:rPr>
        <w:t>BioSecurity</w:t>
      </w:r>
      <w:proofErr w:type="spellEnd"/>
      <w:r w:rsidR="0036180D">
        <w:rPr>
          <w:rFonts w:ascii="Arial" w:hAnsi="Arial" w:cs="Arial"/>
          <w:sz w:val="24"/>
          <w:szCs w:val="24"/>
          <w:lang w:val="uk-UA"/>
        </w:rPr>
        <w:t>»</w:t>
      </w:r>
      <w:r w:rsidR="00247239">
        <w:rPr>
          <w:rFonts w:ascii="Arial" w:hAnsi="Arial" w:cs="Arial"/>
          <w:sz w:val="24"/>
          <w:szCs w:val="24"/>
          <w:lang w:val="uk-UA"/>
        </w:rPr>
        <w:t xml:space="preserve"> </w:t>
      </w:r>
      <w:r w:rsidR="00247239" w:rsidRPr="00247239">
        <w:rPr>
          <w:rFonts w:ascii="Arial" w:hAnsi="Arial" w:cs="Arial"/>
          <w:b/>
          <w:sz w:val="24"/>
          <w:szCs w:val="24"/>
          <w:lang w:val="uk-UA"/>
        </w:rPr>
        <w:t>Вадим Пилипенко</w:t>
      </w:r>
      <w:r w:rsidR="00247239">
        <w:rPr>
          <w:rFonts w:ascii="Arial" w:hAnsi="Arial" w:cs="Arial"/>
          <w:sz w:val="24"/>
          <w:szCs w:val="24"/>
          <w:lang w:val="uk-UA"/>
        </w:rPr>
        <w:t>, Голова</w:t>
      </w:r>
      <w:r w:rsidR="00247239" w:rsidRPr="00247239">
        <w:rPr>
          <w:rFonts w:ascii="Arial" w:hAnsi="Arial" w:cs="Arial"/>
          <w:sz w:val="24"/>
          <w:szCs w:val="24"/>
          <w:lang w:val="uk-UA"/>
        </w:rPr>
        <w:t xml:space="preserve"> ГО </w:t>
      </w:r>
      <w:r w:rsidR="00247239">
        <w:rPr>
          <w:rFonts w:ascii="Arial" w:hAnsi="Arial" w:cs="Arial"/>
          <w:sz w:val="24"/>
          <w:szCs w:val="24"/>
          <w:lang w:val="uk-UA"/>
        </w:rPr>
        <w:t>ТМР</w:t>
      </w:r>
      <w:r w:rsidR="00247239" w:rsidRPr="00247239">
        <w:rPr>
          <w:rFonts w:ascii="Arial" w:hAnsi="Arial" w:cs="Arial"/>
          <w:sz w:val="24"/>
          <w:szCs w:val="24"/>
          <w:lang w:val="uk-UA"/>
        </w:rPr>
        <w:t xml:space="preserve"> «Світанок»</w:t>
      </w:r>
      <w:r w:rsidR="00247239">
        <w:rPr>
          <w:rFonts w:ascii="Arial" w:hAnsi="Arial" w:cs="Arial"/>
          <w:sz w:val="24"/>
          <w:szCs w:val="24"/>
          <w:lang w:val="uk-UA"/>
        </w:rPr>
        <w:t xml:space="preserve"> </w:t>
      </w:r>
      <w:r w:rsidR="006C2CCD" w:rsidRPr="005B30B2">
        <w:rPr>
          <w:rFonts w:ascii="Arial" w:hAnsi="Arial" w:cs="Arial"/>
          <w:b/>
          <w:sz w:val="24"/>
          <w:szCs w:val="24"/>
          <w:lang w:val="uk-UA"/>
        </w:rPr>
        <w:t xml:space="preserve">Петро </w:t>
      </w:r>
      <w:proofErr w:type="spellStart"/>
      <w:r w:rsidR="006C2CCD" w:rsidRPr="005B30B2">
        <w:rPr>
          <w:rFonts w:ascii="Arial" w:hAnsi="Arial" w:cs="Arial"/>
          <w:b/>
          <w:sz w:val="24"/>
          <w:szCs w:val="24"/>
          <w:lang w:val="uk-UA"/>
        </w:rPr>
        <w:t>Шестак</w:t>
      </w:r>
      <w:proofErr w:type="spellEnd"/>
      <w:r w:rsidR="006C2CCD">
        <w:rPr>
          <w:rFonts w:ascii="Arial" w:hAnsi="Arial" w:cs="Arial"/>
          <w:sz w:val="24"/>
          <w:szCs w:val="24"/>
          <w:lang w:val="uk-UA"/>
        </w:rPr>
        <w:t xml:space="preserve">, представники мисливського товариства та голови приватних </w:t>
      </w:r>
      <w:r w:rsidR="00F75626">
        <w:rPr>
          <w:rFonts w:ascii="Arial" w:hAnsi="Arial" w:cs="Arial"/>
          <w:sz w:val="24"/>
          <w:szCs w:val="24"/>
          <w:lang w:val="uk-UA"/>
        </w:rPr>
        <w:t xml:space="preserve">фермерських </w:t>
      </w:r>
      <w:r w:rsidR="003A012A">
        <w:rPr>
          <w:rFonts w:ascii="Arial" w:hAnsi="Arial" w:cs="Arial"/>
          <w:sz w:val="24"/>
          <w:szCs w:val="24"/>
          <w:lang w:val="uk-UA"/>
        </w:rPr>
        <w:t>домо</w:t>
      </w:r>
      <w:r w:rsidR="006C2CCD">
        <w:rPr>
          <w:rFonts w:ascii="Arial" w:hAnsi="Arial" w:cs="Arial"/>
          <w:sz w:val="24"/>
          <w:szCs w:val="24"/>
          <w:lang w:val="uk-UA"/>
        </w:rPr>
        <w:t>господарств Ужгородського району Закарпатської обл</w:t>
      </w:r>
      <w:r w:rsidR="0036180D">
        <w:rPr>
          <w:rFonts w:ascii="Arial" w:hAnsi="Arial" w:cs="Arial"/>
          <w:sz w:val="24"/>
          <w:szCs w:val="24"/>
          <w:lang w:val="uk-UA"/>
        </w:rPr>
        <w:t>асті</w:t>
      </w:r>
      <w:r w:rsidR="006C2CCD">
        <w:rPr>
          <w:rFonts w:ascii="Arial" w:hAnsi="Arial" w:cs="Arial"/>
          <w:sz w:val="24"/>
          <w:szCs w:val="24"/>
          <w:lang w:val="uk-UA"/>
        </w:rPr>
        <w:t xml:space="preserve">. </w:t>
      </w:r>
    </w:p>
    <w:p w:rsidR="002E2B63" w:rsidRDefault="002E2B63" w:rsidP="0098393B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B96941" w:rsidRDefault="00B96941" w:rsidP="0098393B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B96941" w:rsidRPr="00691EEE" w:rsidRDefault="00B96941" w:rsidP="0098393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B96941">
        <w:rPr>
          <w:rFonts w:ascii="Arial" w:hAnsi="Arial" w:cs="Arial"/>
          <w:sz w:val="24"/>
          <w:szCs w:val="24"/>
          <w:lang w:val="uk-UA"/>
        </w:rPr>
        <w:t xml:space="preserve">Менеджер проекту </w:t>
      </w:r>
      <w:r w:rsidR="0036180D">
        <w:rPr>
          <w:rFonts w:ascii="Arial" w:hAnsi="Arial" w:cs="Arial"/>
          <w:sz w:val="24"/>
          <w:szCs w:val="24"/>
          <w:lang w:val="uk-UA"/>
        </w:rPr>
        <w:t>«</w:t>
      </w:r>
      <w:r w:rsidRPr="00B96941">
        <w:rPr>
          <w:rFonts w:ascii="Arial" w:hAnsi="Arial" w:cs="Arial"/>
          <w:sz w:val="24"/>
          <w:szCs w:val="24"/>
          <w:lang w:val="uk-UA"/>
        </w:rPr>
        <w:t>BioSecurity</w:t>
      </w:r>
      <w:r w:rsidR="0036180D">
        <w:rPr>
          <w:rFonts w:ascii="Arial" w:hAnsi="Arial" w:cs="Arial"/>
          <w:sz w:val="24"/>
          <w:szCs w:val="24"/>
          <w:lang w:val="uk-UA"/>
        </w:rPr>
        <w:t>»</w:t>
      </w:r>
      <w:r w:rsidRPr="00B96941">
        <w:rPr>
          <w:rFonts w:ascii="Arial" w:hAnsi="Arial" w:cs="Arial"/>
          <w:sz w:val="24"/>
          <w:szCs w:val="24"/>
          <w:lang w:val="uk-UA"/>
        </w:rPr>
        <w:t xml:space="preserve"> </w:t>
      </w:r>
      <w:r w:rsidRPr="00BC1762">
        <w:rPr>
          <w:rFonts w:ascii="Arial" w:hAnsi="Arial" w:cs="Arial"/>
          <w:b/>
          <w:sz w:val="24"/>
          <w:szCs w:val="24"/>
          <w:lang w:val="uk-UA"/>
        </w:rPr>
        <w:t>Вадим Пилипенко</w:t>
      </w:r>
      <w:r>
        <w:rPr>
          <w:rFonts w:ascii="Arial" w:hAnsi="Arial" w:cs="Arial"/>
          <w:sz w:val="24"/>
          <w:szCs w:val="24"/>
          <w:lang w:val="uk-UA"/>
        </w:rPr>
        <w:t>,</w:t>
      </w:r>
      <w:r w:rsidRPr="00B96941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надав загальну інформацію учасникам </w:t>
      </w:r>
      <w:r w:rsidR="00BC1762">
        <w:rPr>
          <w:rFonts w:ascii="Arial" w:hAnsi="Arial" w:cs="Arial"/>
          <w:sz w:val="24"/>
          <w:szCs w:val="24"/>
          <w:lang w:val="uk-UA"/>
        </w:rPr>
        <w:t xml:space="preserve">тематичного </w:t>
      </w:r>
      <w:r>
        <w:rPr>
          <w:rFonts w:ascii="Arial" w:hAnsi="Arial" w:cs="Arial"/>
          <w:sz w:val="24"/>
          <w:szCs w:val="24"/>
          <w:lang w:val="uk-UA"/>
        </w:rPr>
        <w:t>семінару про п</w:t>
      </w:r>
      <w:r w:rsidRPr="00B96941">
        <w:rPr>
          <w:rFonts w:ascii="Arial" w:hAnsi="Arial" w:cs="Arial"/>
          <w:sz w:val="24"/>
          <w:szCs w:val="24"/>
          <w:lang w:val="uk-UA"/>
        </w:rPr>
        <w:t xml:space="preserve">роект </w:t>
      </w:r>
      <w:r w:rsidR="0036180D">
        <w:rPr>
          <w:rFonts w:ascii="Arial" w:hAnsi="Arial" w:cs="Arial"/>
          <w:sz w:val="24"/>
          <w:szCs w:val="24"/>
          <w:lang w:val="uk-UA"/>
        </w:rPr>
        <w:t>«</w:t>
      </w:r>
      <w:proofErr w:type="spellStart"/>
      <w:r w:rsidRPr="00B96941">
        <w:rPr>
          <w:rFonts w:ascii="Arial" w:hAnsi="Arial" w:cs="Arial"/>
          <w:sz w:val="24"/>
          <w:szCs w:val="24"/>
          <w:lang w:val="uk-UA"/>
        </w:rPr>
        <w:t>BioSecurity</w:t>
      </w:r>
      <w:proofErr w:type="spellEnd"/>
      <w:r w:rsidR="0036180D">
        <w:rPr>
          <w:rFonts w:ascii="Arial" w:hAnsi="Arial" w:cs="Arial"/>
          <w:sz w:val="24"/>
          <w:szCs w:val="24"/>
          <w:lang w:val="uk-UA"/>
        </w:rPr>
        <w:t xml:space="preserve">» </w:t>
      </w:r>
      <w:r w:rsidRPr="00B96941">
        <w:rPr>
          <w:rFonts w:ascii="Arial" w:hAnsi="Arial" w:cs="Arial"/>
          <w:sz w:val="24"/>
          <w:szCs w:val="24"/>
          <w:lang w:val="uk-UA"/>
        </w:rPr>
        <w:t>- спільні дії в надзвичайних ситуаціях у разі виявлення небезпечних та поширених інфекцій в Карпатському регіоні</w:t>
      </w:r>
      <w:r>
        <w:rPr>
          <w:rFonts w:ascii="Arial" w:hAnsi="Arial" w:cs="Arial"/>
          <w:sz w:val="24"/>
          <w:szCs w:val="24"/>
          <w:lang w:val="uk-UA"/>
        </w:rPr>
        <w:t>, про його загальну мету та заплановані результати.</w:t>
      </w:r>
      <w:r w:rsidR="00BC1762" w:rsidRPr="00BC1762">
        <w:rPr>
          <w:lang w:val="uk-UA"/>
        </w:rPr>
        <w:t xml:space="preserve"> </w:t>
      </w:r>
      <w:r w:rsidR="00BC1762" w:rsidRPr="00BC1762">
        <w:rPr>
          <w:rFonts w:ascii="Arial" w:hAnsi="Arial" w:cs="Arial"/>
          <w:sz w:val="24"/>
          <w:szCs w:val="24"/>
          <w:lang w:val="uk-UA"/>
        </w:rPr>
        <w:t xml:space="preserve"> Крім того,</w:t>
      </w:r>
      <w:r w:rsidR="00BC1762">
        <w:rPr>
          <w:rFonts w:ascii="Arial" w:hAnsi="Arial" w:cs="Arial"/>
          <w:sz w:val="24"/>
          <w:szCs w:val="24"/>
          <w:lang w:val="uk-UA"/>
        </w:rPr>
        <w:t xml:space="preserve"> учасникам </w:t>
      </w:r>
      <w:r w:rsidR="00691EEE">
        <w:rPr>
          <w:rFonts w:ascii="Arial" w:hAnsi="Arial" w:cs="Arial"/>
          <w:sz w:val="24"/>
          <w:szCs w:val="24"/>
          <w:lang w:val="uk-UA"/>
        </w:rPr>
        <w:t xml:space="preserve">семінару була представлена інтернет платформа проекту </w:t>
      </w:r>
      <w:hyperlink r:id="rId10" w:history="1">
        <w:r w:rsidR="00691EEE" w:rsidRPr="004F3592">
          <w:rPr>
            <w:rStyle w:val="a3"/>
            <w:rFonts w:ascii="Arial" w:hAnsi="Arial" w:cs="Arial"/>
            <w:sz w:val="24"/>
            <w:szCs w:val="24"/>
          </w:rPr>
          <w:t>www</w:t>
        </w:r>
        <w:r w:rsidR="00691EEE" w:rsidRPr="004F3592">
          <w:rPr>
            <w:rStyle w:val="a3"/>
            <w:rFonts w:ascii="Arial" w:hAnsi="Arial" w:cs="Arial"/>
            <w:sz w:val="24"/>
            <w:szCs w:val="24"/>
            <w:lang w:val="ru-RU"/>
          </w:rPr>
          <w:t>.</w:t>
        </w:r>
        <w:r w:rsidR="00691EEE" w:rsidRPr="004F3592">
          <w:rPr>
            <w:rStyle w:val="a3"/>
            <w:rFonts w:ascii="Arial" w:hAnsi="Arial" w:cs="Arial"/>
            <w:sz w:val="24"/>
            <w:szCs w:val="24"/>
            <w:lang w:val="uk-UA"/>
          </w:rPr>
          <w:t>biosecurity.european-center.org.ua</w:t>
        </w:r>
      </w:hyperlink>
      <w:r w:rsidR="00691EEE" w:rsidRPr="00691EEE">
        <w:rPr>
          <w:rFonts w:ascii="Arial" w:hAnsi="Arial" w:cs="Arial"/>
          <w:sz w:val="24"/>
          <w:szCs w:val="24"/>
          <w:lang w:val="ru-RU"/>
        </w:rPr>
        <w:t xml:space="preserve"> </w:t>
      </w:r>
      <w:r w:rsidR="00691EEE">
        <w:rPr>
          <w:rFonts w:ascii="Arial" w:hAnsi="Arial" w:cs="Arial"/>
          <w:sz w:val="24"/>
          <w:szCs w:val="24"/>
          <w:lang w:val="uk-UA"/>
        </w:rPr>
        <w:t xml:space="preserve"> та її можливості</w:t>
      </w:r>
      <w:r w:rsidR="0036180D">
        <w:rPr>
          <w:rFonts w:ascii="Arial" w:hAnsi="Arial" w:cs="Arial"/>
          <w:sz w:val="24"/>
          <w:szCs w:val="24"/>
          <w:lang w:val="ru-RU"/>
        </w:rPr>
        <w:t>.</w:t>
      </w:r>
    </w:p>
    <w:p w:rsidR="00477F32" w:rsidRDefault="00477F32" w:rsidP="009E7CAB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7D2ED0" w:rsidRDefault="009C4ED1" w:rsidP="009E7CAB">
      <w:pPr>
        <w:jc w:val="both"/>
        <w:rPr>
          <w:rFonts w:ascii="Arial" w:hAnsi="Arial" w:cs="Arial"/>
          <w:sz w:val="24"/>
          <w:szCs w:val="24"/>
          <w:lang w:val="uk-UA"/>
        </w:rPr>
      </w:pPr>
      <w:r w:rsidRPr="00F24C15">
        <w:rPr>
          <w:rFonts w:ascii="Arial" w:hAnsi="Arial" w:cs="Arial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776" behindDoc="1" locked="0" layoutInCell="1" allowOverlap="1" wp14:anchorId="58C5FB1C" wp14:editId="3E3F3BFC">
            <wp:simplePos x="0" y="0"/>
            <wp:positionH relativeFrom="column">
              <wp:posOffset>-4445</wp:posOffset>
            </wp:positionH>
            <wp:positionV relativeFrom="paragraph">
              <wp:posOffset>55880</wp:posOffset>
            </wp:positionV>
            <wp:extent cx="2905125" cy="1936750"/>
            <wp:effectExtent l="0" t="0" r="0" b="0"/>
            <wp:wrapTight wrapText="bothSides">
              <wp:wrapPolygon edited="0">
                <wp:start x="0" y="0"/>
                <wp:lineTo x="0" y="21458"/>
                <wp:lineTo x="21529" y="21458"/>
                <wp:lineTo x="21529" y="0"/>
                <wp:lineTo x="0" y="0"/>
              </wp:wrapPolygon>
            </wp:wrapTight>
            <wp:docPr id="5" name="Рисунок 5" descr="D:\Робочий стол\BioSecurity\Тематичний семінар Світанок 15.01.23\Фото семінар Світанок\изображение_viber_2023-01-16_12-53-48-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обочий стол\BioSecurity\Тематичний семінар Світанок 15.01.23\Фото семінар Світанок\изображение_viber_2023-01-16_12-53-48-7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7E555B" w:rsidRPr="007E555B">
        <w:rPr>
          <w:rFonts w:ascii="Arial" w:hAnsi="Arial" w:cs="Arial"/>
          <w:noProof/>
          <w:sz w:val="24"/>
          <w:szCs w:val="24"/>
          <w:lang w:val="uk-UA" w:eastAsia="ru-RU"/>
        </w:rPr>
        <w:t xml:space="preserve">Завідуючий паразитологічним відділом Закарпатської регіональної державної лабораторії Держпродспоживслужби </w:t>
      </w:r>
      <w:r w:rsidR="006200FE" w:rsidRPr="006200FE">
        <w:rPr>
          <w:rFonts w:ascii="Arial" w:hAnsi="Arial" w:cs="Arial"/>
          <w:b/>
          <w:sz w:val="24"/>
          <w:szCs w:val="24"/>
          <w:lang w:val="uk-UA"/>
        </w:rPr>
        <w:t xml:space="preserve">Сергій </w:t>
      </w:r>
      <w:proofErr w:type="spellStart"/>
      <w:r w:rsidR="006200FE" w:rsidRPr="006200FE">
        <w:rPr>
          <w:rFonts w:ascii="Arial" w:hAnsi="Arial" w:cs="Arial"/>
          <w:b/>
          <w:sz w:val="24"/>
          <w:szCs w:val="24"/>
          <w:lang w:val="uk-UA"/>
        </w:rPr>
        <w:t>Кеп</w:t>
      </w:r>
      <w:r w:rsidR="0036180D">
        <w:rPr>
          <w:rFonts w:ascii="Arial" w:hAnsi="Arial" w:cs="Arial"/>
          <w:b/>
          <w:sz w:val="24"/>
          <w:szCs w:val="24"/>
          <w:lang w:val="uk-UA"/>
        </w:rPr>
        <w:t>е</w:t>
      </w:r>
      <w:r w:rsidR="006200FE" w:rsidRPr="006200FE">
        <w:rPr>
          <w:rFonts w:ascii="Arial" w:hAnsi="Arial" w:cs="Arial"/>
          <w:b/>
          <w:sz w:val="24"/>
          <w:szCs w:val="24"/>
          <w:lang w:val="uk-UA"/>
        </w:rPr>
        <w:t>нач</w:t>
      </w:r>
      <w:proofErr w:type="spellEnd"/>
      <w:r w:rsidR="009E7CAB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9E7CAB" w:rsidRPr="009E7CAB">
        <w:rPr>
          <w:rFonts w:ascii="Arial" w:hAnsi="Arial" w:cs="Arial"/>
          <w:sz w:val="24"/>
          <w:szCs w:val="24"/>
          <w:lang w:val="uk-UA"/>
        </w:rPr>
        <w:t>розповів</w:t>
      </w:r>
      <w:r w:rsidR="009E7CAB">
        <w:rPr>
          <w:rFonts w:ascii="Arial" w:hAnsi="Arial" w:cs="Arial"/>
          <w:sz w:val="24"/>
          <w:szCs w:val="24"/>
          <w:lang w:val="uk-UA"/>
        </w:rPr>
        <w:t xml:space="preserve"> учасникам тематичного семінару, що </w:t>
      </w:r>
      <w:r w:rsidR="009E7CAB" w:rsidRPr="009E7CAB">
        <w:rPr>
          <w:rFonts w:ascii="Arial" w:hAnsi="Arial" w:cs="Arial"/>
          <w:sz w:val="24"/>
          <w:szCs w:val="24"/>
          <w:lang w:val="uk-UA"/>
        </w:rPr>
        <w:t xml:space="preserve">для ветеринарного нагляду необхідні заходи щодо запобігання, контролю та викорінення </w:t>
      </w:r>
      <w:r w:rsidR="0036180D">
        <w:rPr>
          <w:rFonts w:ascii="Arial" w:hAnsi="Arial" w:cs="Arial"/>
          <w:sz w:val="24"/>
          <w:szCs w:val="24"/>
          <w:lang w:val="uk-UA"/>
        </w:rPr>
        <w:t>за</w:t>
      </w:r>
      <w:r w:rsidR="009E7CAB" w:rsidRPr="009E7CAB">
        <w:rPr>
          <w:rFonts w:ascii="Arial" w:hAnsi="Arial" w:cs="Arial"/>
          <w:sz w:val="24"/>
          <w:szCs w:val="24"/>
          <w:lang w:val="uk-UA"/>
        </w:rPr>
        <w:t>хвор</w:t>
      </w:r>
      <w:r w:rsidR="0036180D">
        <w:rPr>
          <w:rFonts w:ascii="Arial" w:hAnsi="Arial" w:cs="Arial"/>
          <w:sz w:val="24"/>
          <w:szCs w:val="24"/>
          <w:lang w:val="uk-UA"/>
        </w:rPr>
        <w:t>ювань</w:t>
      </w:r>
      <w:r w:rsidR="009E7CAB" w:rsidRPr="009E7CAB">
        <w:rPr>
          <w:rFonts w:ascii="Arial" w:hAnsi="Arial" w:cs="Arial"/>
          <w:sz w:val="24"/>
          <w:szCs w:val="24"/>
          <w:lang w:val="uk-UA"/>
        </w:rPr>
        <w:t xml:space="preserve"> тварин, </w:t>
      </w:r>
      <w:r w:rsidR="0036180D">
        <w:rPr>
          <w:rFonts w:ascii="Arial" w:hAnsi="Arial" w:cs="Arial"/>
          <w:sz w:val="24"/>
          <w:szCs w:val="24"/>
          <w:lang w:val="uk-UA"/>
        </w:rPr>
        <w:t xml:space="preserve">а саме </w:t>
      </w:r>
      <w:r w:rsidR="009E7CAB" w:rsidRPr="009E7CAB">
        <w:rPr>
          <w:rFonts w:ascii="Arial" w:hAnsi="Arial" w:cs="Arial"/>
          <w:sz w:val="24"/>
          <w:szCs w:val="24"/>
          <w:lang w:val="uk-UA"/>
        </w:rPr>
        <w:t>т</w:t>
      </w:r>
      <w:r w:rsidR="0036180D">
        <w:rPr>
          <w:rFonts w:ascii="Arial" w:hAnsi="Arial" w:cs="Arial"/>
          <w:sz w:val="24"/>
          <w:szCs w:val="24"/>
          <w:lang w:val="uk-UA"/>
        </w:rPr>
        <w:t>их</w:t>
      </w:r>
      <w:r w:rsidR="009E7CAB" w:rsidRPr="009E7CAB">
        <w:rPr>
          <w:rFonts w:ascii="Arial" w:hAnsi="Arial" w:cs="Arial"/>
          <w:sz w:val="24"/>
          <w:szCs w:val="24"/>
          <w:lang w:val="uk-UA"/>
        </w:rPr>
        <w:t xml:space="preserve">, </w:t>
      </w:r>
      <w:r w:rsidR="0036180D">
        <w:rPr>
          <w:rFonts w:ascii="Arial" w:hAnsi="Arial" w:cs="Arial"/>
          <w:sz w:val="24"/>
          <w:szCs w:val="24"/>
          <w:lang w:val="uk-UA"/>
        </w:rPr>
        <w:t>які</w:t>
      </w:r>
      <w:r w:rsidR="009E7CAB" w:rsidRPr="009E7CAB">
        <w:rPr>
          <w:rFonts w:ascii="Arial" w:hAnsi="Arial" w:cs="Arial"/>
          <w:sz w:val="24"/>
          <w:szCs w:val="24"/>
          <w:lang w:val="uk-UA"/>
        </w:rPr>
        <w:t xml:space="preserve"> п</w:t>
      </w:r>
      <w:r w:rsidR="009E7CAB">
        <w:rPr>
          <w:rFonts w:ascii="Arial" w:hAnsi="Arial" w:cs="Arial"/>
          <w:sz w:val="24"/>
          <w:szCs w:val="24"/>
          <w:lang w:val="uk-UA"/>
        </w:rPr>
        <w:t xml:space="preserve">ередаються від тварин до людей. </w:t>
      </w:r>
      <w:r w:rsidR="009E7CAB" w:rsidRPr="009E7CAB">
        <w:rPr>
          <w:rFonts w:ascii="Arial" w:hAnsi="Arial" w:cs="Arial"/>
          <w:sz w:val="24"/>
          <w:szCs w:val="24"/>
          <w:lang w:val="uk-UA"/>
        </w:rPr>
        <w:t xml:space="preserve">Санітарний ветеринарний нагляд здійснюється шляхом збору, аналізу, інтерпретації та систематичної звітності даних ветеринарного здоров'я </w:t>
      </w:r>
      <w:r w:rsidR="009E7CAB">
        <w:rPr>
          <w:rFonts w:ascii="Arial" w:hAnsi="Arial" w:cs="Arial"/>
          <w:sz w:val="24"/>
          <w:szCs w:val="24"/>
          <w:lang w:val="uk-UA"/>
        </w:rPr>
        <w:t xml:space="preserve">мисливських та домашніх </w:t>
      </w:r>
      <w:r w:rsidR="009E7CAB" w:rsidRPr="009E7CAB">
        <w:rPr>
          <w:rFonts w:ascii="Arial" w:hAnsi="Arial" w:cs="Arial"/>
          <w:sz w:val="24"/>
          <w:szCs w:val="24"/>
          <w:lang w:val="uk-UA"/>
        </w:rPr>
        <w:t xml:space="preserve">тварин. На додаток до пасивного, планового спостереження, пов'язаного з візуалізацією тварин та інформацією, наданою </w:t>
      </w:r>
      <w:r w:rsidR="009E7CAB">
        <w:rPr>
          <w:rFonts w:ascii="Arial" w:hAnsi="Arial" w:cs="Arial"/>
          <w:sz w:val="24"/>
          <w:szCs w:val="24"/>
          <w:lang w:val="uk-UA"/>
        </w:rPr>
        <w:t xml:space="preserve">мисливцями і </w:t>
      </w:r>
      <w:r w:rsidR="009E7CAB" w:rsidRPr="009E7CAB">
        <w:rPr>
          <w:rFonts w:ascii="Arial" w:hAnsi="Arial" w:cs="Arial"/>
          <w:sz w:val="24"/>
          <w:szCs w:val="24"/>
          <w:lang w:val="uk-UA"/>
        </w:rPr>
        <w:t>фе</w:t>
      </w:r>
      <w:r w:rsidR="009E7CAB">
        <w:rPr>
          <w:rFonts w:ascii="Arial" w:hAnsi="Arial" w:cs="Arial"/>
          <w:sz w:val="24"/>
          <w:szCs w:val="24"/>
          <w:lang w:val="uk-UA"/>
        </w:rPr>
        <w:t>рмерами</w:t>
      </w:r>
      <w:r w:rsidR="009E7CAB" w:rsidRPr="009E7CAB">
        <w:rPr>
          <w:rFonts w:ascii="Arial" w:hAnsi="Arial" w:cs="Arial"/>
          <w:sz w:val="24"/>
          <w:szCs w:val="24"/>
          <w:lang w:val="uk-UA"/>
        </w:rPr>
        <w:t>, передбачає</w:t>
      </w:r>
      <w:r w:rsidR="009E7CAB">
        <w:rPr>
          <w:rFonts w:ascii="Arial" w:hAnsi="Arial" w:cs="Arial"/>
          <w:sz w:val="24"/>
          <w:szCs w:val="24"/>
          <w:lang w:val="uk-UA"/>
        </w:rPr>
        <w:t>ться</w:t>
      </w:r>
      <w:r w:rsidR="009E7CAB" w:rsidRPr="009E7CAB">
        <w:rPr>
          <w:rFonts w:ascii="Arial" w:hAnsi="Arial" w:cs="Arial"/>
          <w:sz w:val="24"/>
          <w:szCs w:val="24"/>
          <w:lang w:val="uk-UA"/>
        </w:rPr>
        <w:t xml:space="preserve"> взяття зразків та їх огляд у авторській лабораторії для діагностичних цілей. У контексті еволюції африканської </w:t>
      </w:r>
      <w:r w:rsidR="009E7CAB">
        <w:rPr>
          <w:rFonts w:ascii="Arial" w:hAnsi="Arial" w:cs="Arial"/>
          <w:sz w:val="24"/>
          <w:szCs w:val="24"/>
          <w:lang w:val="uk-UA"/>
        </w:rPr>
        <w:t>чуми</w:t>
      </w:r>
      <w:r w:rsidR="009E7CAB" w:rsidRPr="009E7CAB">
        <w:rPr>
          <w:rFonts w:ascii="Arial" w:hAnsi="Arial" w:cs="Arial"/>
          <w:sz w:val="24"/>
          <w:szCs w:val="24"/>
          <w:lang w:val="uk-UA"/>
        </w:rPr>
        <w:t xml:space="preserve"> необхідне спеціальне спостереження для застосування заходів боротьби, визначених законом.</w:t>
      </w:r>
      <w:r w:rsidR="009E7CAB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2A63F3" w:rsidRDefault="002A63F3" w:rsidP="009E7CAB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9E7CAB" w:rsidRPr="007D2ED0" w:rsidRDefault="002A63F3" w:rsidP="009E7CAB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В</w:t>
      </w:r>
      <w:r w:rsidR="009E7CAB" w:rsidRPr="009E7CAB">
        <w:rPr>
          <w:rFonts w:ascii="Arial" w:hAnsi="Arial" w:cs="Arial"/>
          <w:sz w:val="24"/>
          <w:szCs w:val="24"/>
          <w:lang w:val="uk-UA"/>
        </w:rPr>
        <w:t xml:space="preserve">ажливо запобігати спалахам, вживаючи відповідних заходів як громадянин, турист, фермер чи мисливець. У зонах спалахів масовий забій свиней і кабанів, які утримуються на фермах, наразі є єдиним </w:t>
      </w:r>
      <w:r>
        <w:rPr>
          <w:rFonts w:ascii="Arial" w:hAnsi="Arial" w:cs="Arial"/>
          <w:sz w:val="24"/>
          <w:szCs w:val="24"/>
          <w:lang w:val="uk-UA"/>
        </w:rPr>
        <w:t xml:space="preserve">найбільш </w:t>
      </w:r>
      <w:r w:rsidR="009E7CAB" w:rsidRPr="009E7CAB">
        <w:rPr>
          <w:rFonts w:ascii="Arial" w:hAnsi="Arial" w:cs="Arial"/>
          <w:sz w:val="24"/>
          <w:szCs w:val="24"/>
          <w:lang w:val="uk-UA"/>
        </w:rPr>
        <w:t>ефективним способом запобігання поширенню на прилеглі регіони та країни. Таким чином, раннє виявлення, профілактика та звітність мають вирішальне значення, якщо ми хочемо контролювати цю епідемію.</w:t>
      </w:r>
      <w:r w:rsidR="007D2ED0">
        <w:rPr>
          <w:rFonts w:ascii="Arial" w:hAnsi="Arial" w:cs="Arial"/>
          <w:sz w:val="24"/>
          <w:szCs w:val="24"/>
          <w:lang w:val="uk-UA"/>
        </w:rPr>
        <w:t xml:space="preserve"> Крім того, Сергій </w:t>
      </w:r>
      <w:proofErr w:type="spellStart"/>
      <w:r w:rsidR="007D2ED0">
        <w:rPr>
          <w:rFonts w:ascii="Arial" w:hAnsi="Arial" w:cs="Arial"/>
          <w:sz w:val="24"/>
          <w:szCs w:val="24"/>
          <w:lang w:val="uk-UA"/>
        </w:rPr>
        <w:t>Кеп</w:t>
      </w:r>
      <w:r w:rsidR="0036180D">
        <w:rPr>
          <w:rFonts w:ascii="Arial" w:hAnsi="Arial" w:cs="Arial"/>
          <w:sz w:val="24"/>
          <w:szCs w:val="24"/>
          <w:lang w:val="uk-UA"/>
        </w:rPr>
        <w:t>е</w:t>
      </w:r>
      <w:r w:rsidR="007D2ED0">
        <w:rPr>
          <w:rFonts w:ascii="Arial" w:hAnsi="Arial" w:cs="Arial"/>
          <w:sz w:val="24"/>
          <w:szCs w:val="24"/>
          <w:lang w:val="uk-UA"/>
        </w:rPr>
        <w:t>нач</w:t>
      </w:r>
      <w:proofErr w:type="spellEnd"/>
      <w:r w:rsidR="007D2ED0">
        <w:rPr>
          <w:rFonts w:ascii="Arial" w:hAnsi="Arial" w:cs="Arial"/>
          <w:sz w:val="24"/>
          <w:szCs w:val="24"/>
          <w:lang w:val="uk-UA"/>
        </w:rPr>
        <w:t xml:space="preserve"> розповів про порядок відбору </w:t>
      </w:r>
      <w:r w:rsidR="00DD2739">
        <w:rPr>
          <w:rFonts w:ascii="Arial" w:hAnsi="Arial" w:cs="Arial"/>
          <w:sz w:val="24"/>
          <w:szCs w:val="24"/>
          <w:lang w:val="uk-UA"/>
        </w:rPr>
        <w:t xml:space="preserve">матеріалів для проведення лабораторного дослідження та про порядок повідомлення </w:t>
      </w:r>
      <w:r w:rsidR="006D59EE">
        <w:rPr>
          <w:rFonts w:ascii="Arial" w:hAnsi="Arial" w:cs="Arial"/>
          <w:sz w:val="24"/>
          <w:szCs w:val="24"/>
          <w:lang w:val="uk-UA"/>
        </w:rPr>
        <w:t>державної лабораторії у випадку візуального виявлення хворих тварин в мисливських та приватних фермерських господарствах.</w:t>
      </w:r>
    </w:p>
    <w:p w:rsidR="008D4A46" w:rsidRDefault="008D4A46" w:rsidP="0098393B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903EB1" w:rsidRDefault="008D4A46" w:rsidP="0098393B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Наприкінці зустрічі, </w:t>
      </w:r>
      <w:r w:rsidR="00B353A4">
        <w:rPr>
          <w:rFonts w:ascii="Arial" w:hAnsi="Arial" w:cs="Arial"/>
          <w:sz w:val="24"/>
          <w:szCs w:val="24"/>
          <w:lang w:val="uk-UA"/>
        </w:rPr>
        <w:t xml:space="preserve">організатори тематичного семінару відповіли на запитання, отримали інформацію щодо загальної ситуації у місцях проживання </w:t>
      </w:r>
      <w:r w:rsidR="00611489">
        <w:rPr>
          <w:rFonts w:ascii="Arial" w:hAnsi="Arial" w:cs="Arial"/>
          <w:sz w:val="24"/>
          <w:szCs w:val="24"/>
          <w:lang w:val="uk-UA"/>
        </w:rPr>
        <w:t xml:space="preserve">учасників </w:t>
      </w:r>
      <w:r w:rsidR="00B353A4">
        <w:rPr>
          <w:rFonts w:ascii="Arial" w:hAnsi="Arial" w:cs="Arial"/>
          <w:sz w:val="24"/>
          <w:szCs w:val="24"/>
          <w:lang w:val="uk-UA"/>
        </w:rPr>
        <w:t xml:space="preserve">та </w:t>
      </w:r>
      <w:r w:rsidR="00903EB1">
        <w:rPr>
          <w:rFonts w:ascii="Arial" w:hAnsi="Arial" w:cs="Arial"/>
          <w:sz w:val="24"/>
          <w:szCs w:val="24"/>
          <w:lang w:val="uk-UA"/>
        </w:rPr>
        <w:t xml:space="preserve">на території мисливських угідь Ужгородського району та </w:t>
      </w:r>
      <w:r w:rsidR="00611489">
        <w:rPr>
          <w:rFonts w:ascii="Arial" w:hAnsi="Arial" w:cs="Arial"/>
          <w:sz w:val="24"/>
          <w:szCs w:val="24"/>
          <w:lang w:val="uk-UA"/>
        </w:rPr>
        <w:t xml:space="preserve">заслухали </w:t>
      </w:r>
      <w:r w:rsidR="00903EB1">
        <w:rPr>
          <w:rFonts w:ascii="Arial" w:hAnsi="Arial" w:cs="Arial"/>
          <w:sz w:val="24"/>
          <w:szCs w:val="24"/>
          <w:lang w:val="uk-UA"/>
        </w:rPr>
        <w:t>пропозиції щодо покращення епідеміологічної ситуації.</w:t>
      </w:r>
    </w:p>
    <w:p w:rsidR="005B4019" w:rsidRDefault="005B4019" w:rsidP="00F61BFE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F61BFE" w:rsidRPr="00F61BFE" w:rsidRDefault="00F61BFE" w:rsidP="00F61BFE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F61BFE" w:rsidRPr="0093230B" w:rsidRDefault="00F61BFE" w:rsidP="00F61BFE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93230B">
        <w:rPr>
          <w:rFonts w:ascii="Arial" w:hAnsi="Arial" w:cs="Arial"/>
          <w:b/>
          <w:sz w:val="24"/>
          <w:szCs w:val="24"/>
          <w:lang w:val="uk-UA"/>
        </w:rPr>
        <w:t>Прес-</w:t>
      </w:r>
      <w:r w:rsidR="00706CC1" w:rsidRPr="0093230B">
        <w:rPr>
          <w:rFonts w:ascii="Arial" w:hAnsi="Arial" w:cs="Arial"/>
          <w:b/>
          <w:sz w:val="24"/>
          <w:szCs w:val="24"/>
          <w:lang w:val="uk-UA"/>
        </w:rPr>
        <w:t>центр Центру європейських ініціатив</w:t>
      </w:r>
    </w:p>
    <w:p w:rsidR="00F61BFE" w:rsidRDefault="00F61BFE" w:rsidP="00F61BFE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F61BFE" w:rsidRPr="00F61BFE" w:rsidRDefault="00F61BFE" w:rsidP="00905C7D">
      <w:pPr>
        <w:jc w:val="both"/>
        <w:rPr>
          <w:rFonts w:ascii="Arial" w:hAnsi="Arial" w:cs="Arial"/>
          <w:sz w:val="16"/>
          <w:szCs w:val="16"/>
          <w:lang w:val="ru-RU"/>
        </w:rPr>
      </w:pPr>
    </w:p>
    <w:sectPr w:rsidR="00F61BFE" w:rsidRPr="00F61BFE" w:rsidSect="00BF7A70">
      <w:headerReference w:type="default" r:id="rId12"/>
      <w:footerReference w:type="default" r:id="rId13"/>
      <w:pgSz w:w="11906" w:h="16838" w:code="9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08F" w:rsidRDefault="002E108F" w:rsidP="00BF7A70">
      <w:r>
        <w:separator/>
      </w:r>
    </w:p>
  </w:endnote>
  <w:endnote w:type="continuationSeparator" w:id="0">
    <w:p w:rsidR="002E108F" w:rsidRDefault="002E108F" w:rsidP="00BF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973" w:rsidRPr="00297973" w:rsidRDefault="007E4BA7" w:rsidP="00BB6E95">
    <w:pPr>
      <w:widowControl/>
      <w:tabs>
        <w:tab w:val="center" w:pos="4819"/>
        <w:tab w:val="right" w:pos="9639"/>
      </w:tabs>
      <w:jc w:val="center"/>
      <w:rPr>
        <w:rFonts w:asciiTheme="minorHAnsi" w:eastAsia="Calibri" w:hAnsiTheme="minorHAnsi" w:cs="Times New Roman"/>
        <w:sz w:val="18"/>
        <w:szCs w:val="18"/>
      </w:rPr>
    </w:pPr>
    <w:r w:rsidRPr="007E4BA7">
      <w:rPr>
        <w:rFonts w:asciiTheme="minorHAnsi" w:eastAsia="Arial" w:hAnsiTheme="minorHAnsi" w:cs="Arial"/>
        <w:color w:val="000000"/>
        <w:sz w:val="18"/>
        <w:szCs w:val="18"/>
        <w:lang w:bidi="en-US"/>
      </w:rPr>
      <w:t xml:space="preserve">“BioSecurity” – joint action in emergency situations in case of the identification of dangerous and widespread infections in Carpathian region. </w:t>
    </w:r>
    <w:r w:rsidR="00297973" w:rsidRPr="00297973">
      <w:rPr>
        <w:rFonts w:asciiTheme="minorHAnsi" w:eastAsia="Calibri" w:hAnsiTheme="minorHAnsi" w:cs="Times New Roman"/>
        <w:sz w:val="18"/>
        <w:szCs w:val="18"/>
      </w:rPr>
      <w:t xml:space="preserve">Ukraine, </w:t>
    </w:r>
    <w:proofErr w:type="spellStart"/>
    <w:r w:rsidR="00297973" w:rsidRPr="00297973">
      <w:rPr>
        <w:rFonts w:asciiTheme="minorHAnsi" w:eastAsia="Calibri" w:hAnsiTheme="minorHAnsi" w:cs="Times New Roman"/>
        <w:sz w:val="18"/>
        <w:szCs w:val="18"/>
      </w:rPr>
      <w:t>Uzhhorod</w:t>
    </w:r>
    <w:proofErr w:type="spellEnd"/>
    <w:r w:rsidR="00297973" w:rsidRPr="00297973">
      <w:rPr>
        <w:rFonts w:asciiTheme="minorHAnsi" w:eastAsia="Calibri" w:hAnsiTheme="minorHAnsi" w:cs="Times New Roman"/>
        <w:sz w:val="18"/>
        <w:szCs w:val="18"/>
      </w:rPr>
      <w:t xml:space="preserve">, 88018 </w:t>
    </w:r>
    <w:proofErr w:type="spellStart"/>
    <w:r w:rsidR="00297973" w:rsidRPr="00297973">
      <w:rPr>
        <w:rFonts w:asciiTheme="minorHAnsi" w:eastAsia="Calibri" w:hAnsiTheme="minorHAnsi" w:cs="Times New Roman"/>
        <w:sz w:val="18"/>
        <w:szCs w:val="18"/>
      </w:rPr>
      <w:t>Shvabska</w:t>
    </w:r>
    <w:proofErr w:type="spellEnd"/>
    <w:r w:rsidR="00297973" w:rsidRPr="00297973">
      <w:rPr>
        <w:rFonts w:asciiTheme="minorHAnsi" w:eastAsia="Calibri" w:hAnsiTheme="minorHAnsi" w:cs="Times New Roman"/>
        <w:sz w:val="18"/>
        <w:szCs w:val="18"/>
      </w:rPr>
      <w:t xml:space="preserve">, 71a, </w:t>
    </w:r>
    <w:r w:rsidR="00297973" w:rsidRPr="00297973">
      <w:rPr>
        <w:rFonts w:asciiTheme="minorHAnsi" w:eastAsia="Arial" w:hAnsiTheme="minorHAnsi" w:cs="Arial"/>
        <w:color w:val="000000"/>
        <w:sz w:val="18"/>
        <w:szCs w:val="18"/>
        <w:lang w:bidi="en-US"/>
      </w:rPr>
      <w:t>European Initiatives Centre</w:t>
    </w:r>
  </w:p>
  <w:p w:rsidR="00297973" w:rsidRPr="00297973" w:rsidRDefault="00297973" w:rsidP="00BB6E95">
    <w:pPr>
      <w:widowControl/>
      <w:tabs>
        <w:tab w:val="center" w:pos="4819"/>
        <w:tab w:val="right" w:pos="9639"/>
      </w:tabs>
      <w:jc w:val="center"/>
      <w:rPr>
        <w:rFonts w:asciiTheme="minorHAnsi" w:eastAsia="Calibri" w:hAnsiTheme="minorHAnsi" w:cs="Times New Roman"/>
        <w:sz w:val="18"/>
        <w:szCs w:val="18"/>
      </w:rPr>
    </w:pPr>
    <w:r w:rsidRPr="00297973">
      <w:rPr>
        <w:rFonts w:asciiTheme="minorHAnsi" w:eastAsia="Calibri" w:hAnsiTheme="minorHAnsi" w:cs="Times New Roman"/>
        <w:sz w:val="18"/>
        <w:szCs w:val="18"/>
      </w:rPr>
      <w:t>Tel: +380993254990 E-mail: ceiuzhgorod@gmail.com</w:t>
    </w:r>
    <w:r w:rsidRPr="00297973">
      <w:rPr>
        <w:rFonts w:asciiTheme="minorHAnsi" w:eastAsia="Calibri" w:hAnsiTheme="minorHAnsi" w:cs="Times New Roman"/>
        <w:sz w:val="18"/>
        <w:szCs w:val="18"/>
        <w:lang w:val="uk-UA"/>
      </w:rPr>
      <w:t xml:space="preserve"> </w:t>
    </w:r>
    <w:r w:rsidR="00D21C24">
      <w:rPr>
        <w:rFonts w:asciiTheme="minorHAnsi" w:eastAsia="Calibri" w:hAnsiTheme="minorHAnsi" w:cs="Times New Roman"/>
        <w:sz w:val="18"/>
        <w:szCs w:val="18"/>
      </w:rPr>
      <w:t xml:space="preserve">Web: </w:t>
    </w:r>
    <w:r w:rsidR="00D230D1" w:rsidRPr="00D230D1">
      <w:rPr>
        <w:rFonts w:asciiTheme="minorHAnsi" w:eastAsia="Calibri" w:hAnsiTheme="minorHAnsi" w:cs="Times New Roman"/>
        <w:sz w:val="18"/>
        <w:szCs w:val="18"/>
      </w:rPr>
      <w:t>https://biosecurity.european-center.org.ua/</w:t>
    </w:r>
  </w:p>
  <w:p w:rsidR="005B1B63" w:rsidRPr="005B1B63" w:rsidRDefault="005B1B63" w:rsidP="00BB6E95">
    <w:pPr>
      <w:widowControl/>
      <w:spacing w:line="200" w:lineRule="exact"/>
      <w:jc w:val="center"/>
      <w:rPr>
        <w:rFonts w:asciiTheme="minorHAnsi" w:eastAsia="Calibri" w:hAnsiTheme="minorHAnsi" w:cs="Times New Roman"/>
        <w:sz w:val="18"/>
        <w:szCs w:val="18"/>
        <w:lang w:val="ru-RU"/>
      </w:rPr>
    </w:pPr>
    <w:r w:rsidRPr="005B1B63">
      <w:rPr>
        <w:rFonts w:asciiTheme="minorHAnsi" w:eastAsia="Calibri" w:hAnsiTheme="minorHAnsi" w:cs="Times New Roman"/>
        <w:sz w:val="18"/>
        <w:szCs w:val="18"/>
      </w:rPr>
      <w:t>HUSKROUA</w:t>
    </w:r>
    <w:r w:rsidRPr="005B1B63">
      <w:rPr>
        <w:rFonts w:asciiTheme="minorHAnsi" w:eastAsia="Calibri" w:hAnsiTheme="minorHAnsi" w:cs="Times New Roman"/>
        <w:sz w:val="18"/>
        <w:szCs w:val="18"/>
        <w:lang w:val="ru-RU"/>
      </w:rPr>
      <w:t>/1901/8.1/0010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08F" w:rsidRDefault="002E108F" w:rsidP="00BF7A70">
      <w:r>
        <w:separator/>
      </w:r>
    </w:p>
  </w:footnote>
  <w:footnote w:type="continuationSeparator" w:id="0">
    <w:p w:rsidR="002E108F" w:rsidRDefault="002E108F" w:rsidP="00BF7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A70" w:rsidRDefault="002E2868">
    <w:pPr>
      <w:pStyle w:val="a4"/>
      <w:rPr>
        <w:lang w:val="uk-UA"/>
      </w:rPr>
    </w:pPr>
    <w:r w:rsidRPr="002E2868">
      <w:rPr>
        <w:noProof/>
        <w:lang w:val="ru-RU"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2423160</wp:posOffset>
          </wp:positionH>
          <wp:positionV relativeFrom="paragraph">
            <wp:posOffset>-190500</wp:posOffset>
          </wp:positionV>
          <wp:extent cx="908050" cy="634365"/>
          <wp:effectExtent l="0" t="0" r="0" b="0"/>
          <wp:wrapTight wrapText="bothSides">
            <wp:wrapPolygon edited="0">
              <wp:start x="0" y="0"/>
              <wp:lineTo x="0" y="20757"/>
              <wp:lineTo x="21298" y="20757"/>
              <wp:lineTo x="21298" y="0"/>
              <wp:lineTo x="0" y="0"/>
            </wp:wrapPolygon>
          </wp:wrapTight>
          <wp:docPr id="2" name="Рисунок 2" descr="C:\Users\user\Documents\Рабочий стол\BioSecurity\Комуникация\Лого\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Рабочий стол\BioSecurity\Комуникация\Лого\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389C" w:rsidRPr="00A42A81"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3719169</wp:posOffset>
          </wp:positionH>
          <wp:positionV relativeFrom="paragraph">
            <wp:posOffset>-34214</wp:posOffset>
          </wp:positionV>
          <wp:extent cx="2361841" cy="336430"/>
          <wp:effectExtent l="19050" t="0" r="359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841" cy="33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389C">
      <w:rPr>
        <w:noProof/>
        <w:lang w:val="ru-RU" w:eastAsia="ru-R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-73635</wp:posOffset>
          </wp:positionH>
          <wp:positionV relativeFrom="paragraph">
            <wp:posOffset>-162205</wp:posOffset>
          </wp:positionV>
          <wp:extent cx="1038225" cy="551180"/>
          <wp:effectExtent l="0" t="0" r="0" b="0"/>
          <wp:wrapTight wrapText="bothSides">
            <wp:wrapPolygon edited="0">
              <wp:start x="0" y="0"/>
              <wp:lineTo x="0" y="20903"/>
              <wp:lineTo x="21402" y="20903"/>
              <wp:lineTo x="21402" y="0"/>
              <wp:lineTo x="0" y="0"/>
            </wp:wrapPolygon>
          </wp:wrapTight>
          <wp:docPr id="1" name="Рисунок 1" descr="D:\Рабочие докумены\A проект МОВІ\Коммуникация\Logo\Logo HUSKROUA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Рабочие докумены\A проект МОВІ\Коммуникация\Logo\Logo HUSKROUA 2020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51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7A70" w:rsidRDefault="00BF7A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40FAA"/>
    <w:multiLevelType w:val="hybridMultilevel"/>
    <w:tmpl w:val="9D3A563C"/>
    <w:lvl w:ilvl="0" w:tplc="B2DC35AE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62D4D"/>
    <w:multiLevelType w:val="hybridMultilevel"/>
    <w:tmpl w:val="4DC4D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24CC6"/>
    <w:multiLevelType w:val="hybridMultilevel"/>
    <w:tmpl w:val="15C0E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A70"/>
    <w:rsid w:val="00006E08"/>
    <w:rsid w:val="00037714"/>
    <w:rsid w:val="00057207"/>
    <w:rsid w:val="00067E32"/>
    <w:rsid w:val="00072F5A"/>
    <w:rsid w:val="00091BCB"/>
    <w:rsid w:val="000C0677"/>
    <w:rsid w:val="000C3166"/>
    <w:rsid w:val="00111A8A"/>
    <w:rsid w:val="001235BD"/>
    <w:rsid w:val="00136A48"/>
    <w:rsid w:val="00141001"/>
    <w:rsid w:val="001470A4"/>
    <w:rsid w:val="00162FEA"/>
    <w:rsid w:val="00177CED"/>
    <w:rsid w:val="001C592E"/>
    <w:rsid w:val="00247239"/>
    <w:rsid w:val="002532BC"/>
    <w:rsid w:val="00273C2A"/>
    <w:rsid w:val="00282CCD"/>
    <w:rsid w:val="00287BBE"/>
    <w:rsid w:val="0029790B"/>
    <w:rsid w:val="00297973"/>
    <w:rsid w:val="002A3B71"/>
    <w:rsid w:val="002A63F3"/>
    <w:rsid w:val="002A6427"/>
    <w:rsid w:val="002A78AB"/>
    <w:rsid w:val="002C1355"/>
    <w:rsid w:val="002E108F"/>
    <w:rsid w:val="002E203B"/>
    <w:rsid w:val="002E2868"/>
    <w:rsid w:val="002E2B63"/>
    <w:rsid w:val="002E6993"/>
    <w:rsid w:val="0032548D"/>
    <w:rsid w:val="0034207F"/>
    <w:rsid w:val="00342EFE"/>
    <w:rsid w:val="00350D5B"/>
    <w:rsid w:val="00354FD9"/>
    <w:rsid w:val="00355A9D"/>
    <w:rsid w:val="0036180D"/>
    <w:rsid w:val="00374E96"/>
    <w:rsid w:val="003802F0"/>
    <w:rsid w:val="00385918"/>
    <w:rsid w:val="003900D4"/>
    <w:rsid w:val="00391AA5"/>
    <w:rsid w:val="003A012A"/>
    <w:rsid w:val="003B541E"/>
    <w:rsid w:val="00415D16"/>
    <w:rsid w:val="00431265"/>
    <w:rsid w:val="00442862"/>
    <w:rsid w:val="00464559"/>
    <w:rsid w:val="0047389C"/>
    <w:rsid w:val="00477F32"/>
    <w:rsid w:val="00492981"/>
    <w:rsid w:val="004B06F0"/>
    <w:rsid w:val="004E3B9B"/>
    <w:rsid w:val="004E4DF2"/>
    <w:rsid w:val="00513713"/>
    <w:rsid w:val="00521441"/>
    <w:rsid w:val="0053062D"/>
    <w:rsid w:val="005442EE"/>
    <w:rsid w:val="00547011"/>
    <w:rsid w:val="005532A5"/>
    <w:rsid w:val="00553A58"/>
    <w:rsid w:val="005635D1"/>
    <w:rsid w:val="005756A5"/>
    <w:rsid w:val="00597246"/>
    <w:rsid w:val="005A0D03"/>
    <w:rsid w:val="005A4AC6"/>
    <w:rsid w:val="005B149D"/>
    <w:rsid w:val="005B1B63"/>
    <w:rsid w:val="005B2B32"/>
    <w:rsid w:val="005B30B2"/>
    <w:rsid w:val="005B4019"/>
    <w:rsid w:val="005B5BB8"/>
    <w:rsid w:val="005E28A5"/>
    <w:rsid w:val="0060147F"/>
    <w:rsid w:val="00607463"/>
    <w:rsid w:val="00611489"/>
    <w:rsid w:val="00612C9D"/>
    <w:rsid w:val="006200FE"/>
    <w:rsid w:val="00680176"/>
    <w:rsid w:val="006915D7"/>
    <w:rsid w:val="00691EEE"/>
    <w:rsid w:val="0069383C"/>
    <w:rsid w:val="00694644"/>
    <w:rsid w:val="006C2CCD"/>
    <w:rsid w:val="006D59EE"/>
    <w:rsid w:val="00703FBC"/>
    <w:rsid w:val="00706CC1"/>
    <w:rsid w:val="007275A5"/>
    <w:rsid w:val="0073502B"/>
    <w:rsid w:val="00742190"/>
    <w:rsid w:val="00767A7D"/>
    <w:rsid w:val="00771101"/>
    <w:rsid w:val="00776AD2"/>
    <w:rsid w:val="00787BFC"/>
    <w:rsid w:val="007C58BE"/>
    <w:rsid w:val="007C61AB"/>
    <w:rsid w:val="007D2ED0"/>
    <w:rsid w:val="007D3B68"/>
    <w:rsid w:val="007E4BA7"/>
    <w:rsid w:val="007E555B"/>
    <w:rsid w:val="007E5DF4"/>
    <w:rsid w:val="00804545"/>
    <w:rsid w:val="00813457"/>
    <w:rsid w:val="00824805"/>
    <w:rsid w:val="00832245"/>
    <w:rsid w:val="00841365"/>
    <w:rsid w:val="00881C2E"/>
    <w:rsid w:val="00886790"/>
    <w:rsid w:val="00890553"/>
    <w:rsid w:val="008A00EE"/>
    <w:rsid w:val="008B012F"/>
    <w:rsid w:val="008C1775"/>
    <w:rsid w:val="008C56C8"/>
    <w:rsid w:val="008D05D9"/>
    <w:rsid w:val="008D4A46"/>
    <w:rsid w:val="00903EB1"/>
    <w:rsid w:val="00905C7D"/>
    <w:rsid w:val="00916270"/>
    <w:rsid w:val="0093230B"/>
    <w:rsid w:val="00950057"/>
    <w:rsid w:val="00962634"/>
    <w:rsid w:val="00966691"/>
    <w:rsid w:val="0098393B"/>
    <w:rsid w:val="009848A0"/>
    <w:rsid w:val="009A1324"/>
    <w:rsid w:val="009B06D5"/>
    <w:rsid w:val="009C4ED1"/>
    <w:rsid w:val="009D7984"/>
    <w:rsid w:val="009E7CAB"/>
    <w:rsid w:val="009F45D5"/>
    <w:rsid w:val="00A03BD3"/>
    <w:rsid w:val="00A051FC"/>
    <w:rsid w:val="00A26791"/>
    <w:rsid w:val="00A30D6B"/>
    <w:rsid w:val="00A42A81"/>
    <w:rsid w:val="00A609DA"/>
    <w:rsid w:val="00A63BCD"/>
    <w:rsid w:val="00A663E0"/>
    <w:rsid w:val="00A73DC0"/>
    <w:rsid w:val="00A8247A"/>
    <w:rsid w:val="00AA750E"/>
    <w:rsid w:val="00AC6AFC"/>
    <w:rsid w:val="00AF3D2F"/>
    <w:rsid w:val="00AF687C"/>
    <w:rsid w:val="00AF6C73"/>
    <w:rsid w:val="00B15B8C"/>
    <w:rsid w:val="00B353A4"/>
    <w:rsid w:val="00B71F0D"/>
    <w:rsid w:val="00B720AD"/>
    <w:rsid w:val="00B96941"/>
    <w:rsid w:val="00BB6E95"/>
    <w:rsid w:val="00BB7A8B"/>
    <w:rsid w:val="00BC1762"/>
    <w:rsid w:val="00BD6D0C"/>
    <w:rsid w:val="00BE418F"/>
    <w:rsid w:val="00BE67C3"/>
    <w:rsid w:val="00BF6CC4"/>
    <w:rsid w:val="00BF7A70"/>
    <w:rsid w:val="00C16A1B"/>
    <w:rsid w:val="00C27293"/>
    <w:rsid w:val="00C455E2"/>
    <w:rsid w:val="00C63E18"/>
    <w:rsid w:val="00C648BA"/>
    <w:rsid w:val="00C6497F"/>
    <w:rsid w:val="00C76AF6"/>
    <w:rsid w:val="00C9515D"/>
    <w:rsid w:val="00CC1A2C"/>
    <w:rsid w:val="00CD2300"/>
    <w:rsid w:val="00CE09E8"/>
    <w:rsid w:val="00CE10AA"/>
    <w:rsid w:val="00CE6428"/>
    <w:rsid w:val="00CF0E0A"/>
    <w:rsid w:val="00D21C24"/>
    <w:rsid w:val="00D230D1"/>
    <w:rsid w:val="00D2414F"/>
    <w:rsid w:val="00D53EEB"/>
    <w:rsid w:val="00DA52E8"/>
    <w:rsid w:val="00DB78C8"/>
    <w:rsid w:val="00DC62BB"/>
    <w:rsid w:val="00DD24CE"/>
    <w:rsid w:val="00DD2739"/>
    <w:rsid w:val="00E06418"/>
    <w:rsid w:val="00E3069E"/>
    <w:rsid w:val="00E47DE1"/>
    <w:rsid w:val="00E53053"/>
    <w:rsid w:val="00E65F62"/>
    <w:rsid w:val="00E67F2D"/>
    <w:rsid w:val="00E81E79"/>
    <w:rsid w:val="00E82E69"/>
    <w:rsid w:val="00E90D35"/>
    <w:rsid w:val="00EA3C88"/>
    <w:rsid w:val="00EC2C40"/>
    <w:rsid w:val="00EC6EF2"/>
    <w:rsid w:val="00EF343A"/>
    <w:rsid w:val="00F13997"/>
    <w:rsid w:val="00F24C15"/>
    <w:rsid w:val="00F53903"/>
    <w:rsid w:val="00F61BFE"/>
    <w:rsid w:val="00F6581F"/>
    <w:rsid w:val="00F75626"/>
    <w:rsid w:val="00F9356E"/>
    <w:rsid w:val="00FB211F"/>
    <w:rsid w:val="00FC641E"/>
    <w:rsid w:val="00FD6D47"/>
    <w:rsid w:val="00FF1614"/>
    <w:rsid w:val="00FF5B4D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FE9E2C-327A-4A82-B130-6CE429E2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F7A70"/>
    <w:pPr>
      <w:widowControl w:val="0"/>
      <w:spacing w:after="0" w:line="240" w:lineRule="auto"/>
    </w:pPr>
    <w:rPr>
      <w:rFonts w:ascii="Arial Unicode MS" w:eastAsia="Arial Unicode MS" w:hAnsi="Arial Unicode MS" w:cs="Arial Unicode M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A7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F7A7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A70"/>
    <w:rPr>
      <w:rFonts w:ascii="Arial Unicode MS" w:eastAsia="Arial Unicode MS" w:hAnsi="Arial Unicode MS" w:cs="Arial Unicode MS"/>
      <w:lang w:val="en-US"/>
    </w:rPr>
  </w:style>
  <w:style w:type="paragraph" w:styleId="a6">
    <w:name w:val="footer"/>
    <w:basedOn w:val="a"/>
    <w:link w:val="a7"/>
    <w:uiPriority w:val="99"/>
    <w:unhideWhenUsed/>
    <w:rsid w:val="00BF7A7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7A70"/>
    <w:rPr>
      <w:rFonts w:ascii="Arial Unicode MS" w:eastAsia="Arial Unicode MS" w:hAnsi="Arial Unicode MS" w:cs="Arial Unicode MS"/>
      <w:lang w:val="en-US"/>
    </w:rPr>
  </w:style>
  <w:style w:type="paragraph" w:customStyle="1" w:styleId="Default">
    <w:name w:val="Default"/>
    <w:rsid w:val="00BF7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2A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A81"/>
    <w:rPr>
      <w:rFonts w:ascii="Tahoma" w:eastAsia="Arial Unicode MS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057207"/>
    <w:pPr>
      <w:ind w:left="720"/>
      <w:contextualSpacing/>
    </w:pPr>
  </w:style>
  <w:style w:type="table" w:customStyle="1" w:styleId="11">
    <w:name w:val="Сетка таблицы11"/>
    <w:basedOn w:val="a1"/>
    <w:next w:val="ab"/>
    <w:uiPriority w:val="59"/>
    <w:rsid w:val="00415D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415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Другое_"/>
    <w:basedOn w:val="a0"/>
    <w:link w:val="ad"/>
    <w:rsid w:val="00342EFE"/>
    <w:rPr>
      <w:rFonts w:ascii="Calibri" w:eastAsia="Calibri" w:hAnsi="Calibri" w:cs="Calibri"/>
    </w:rPr>
  </w:style>
  <w:style w:type="paragraph" w:customStyle="1" w:styleId="ad">
    <w:name w:val="Другое"/>
    <w:basedOn w:val="a"/>
    <w:link w:val="ac"/>
    <w:rsid w:val="00342EFE"/>
    <w:pPr>
      <w:spacing w:after="60"/>
    </w:pPr>
    <w:rPr>
      <w:rFonts w:ascii="Calibri" w:eastAsia="Calibri" w:hAnsi="Calibri" w:cs="Calibri"/>
      <w:lang w:val="uk-UA"/>
    </w:rPr>
  </w:style>
  <w:style w:type="character" w:styleId="ae">
    <w:name w:val="Emphasis"/>
    <w:basedOn w:val="a0"/>
    <w:uiPriority w:val="20"/>
    <w:qFormat/>
    <w:rsid w:val="00342E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osecurity.european-center.org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28A7C-84F9-4316-A636-5A4BE503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Vadum</cp:lastModifiedBy>
  <cp:revision>137</cp:revision>
  <cp:lastPrinted>2021-10-13T09:04:00Z</cp:lastPrinted>
  <dcterms:created xsi:type="dcterms:W3CDTF">2020-06-22T14:07:00Z</dcterms:created>
  <dcterms:modified xsi:type="dcterms:W3CDTF">2023-01-20T20:31:00Z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ca298339b1d6078e0d99ea4d83adf0efd46ac7641522b0a9450931e33a631a1a</vt:lpwstr>
  </property>
</Properties>
</file>